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pStyle w:val="2"/>
        <w:spacing w:after="0" w:line="600" w:lineRule="exact"/>
        <w:ind w:left="0" w:leftChars="0"/>
        <w:rPr>
          <w:rFonts w:ascii="Times New Roman" w:hAnsi="Times New Roman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政务大数据应用赛参赛作品提交模板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一、项目基本情况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（一）项目名称。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不超过30字。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（二）项目建设单位及负责人。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项目业主单位全称及单位负责人姓名。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（三）项目责任人。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项目负责人姓名。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（四）项目起止时间。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起始时间填写立项、任务下达等标志项目开始建设的时间；完成时间填写项目竣工验收时间。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二、项目建设情况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（一）建设背景。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项目建设背景介绍及必要性分析。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（二）总体方案。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简述项目建设目标、建设规模、总体框架、已完成建设的内容，不超过1500字。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（三）标准规范建设内容。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列举已发布的标准规范名称，没有则填写无。列出的标准规范须在必备附件中提供佐证材料。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（四）数据库建设情况。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数据库建设方案。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（五）应用支撑平台及应用系统建设情况。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简述各应用支撑平台和应用系统建设情况及作用。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（六）基础支撑平台建设情况。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简述计算、存储、网络、备份、机房等基础支撑平台情况及作用。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（七）安全系统建设情况。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简述安全建设目标、安全系统设备、安全技术设计等。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（八）运行维护系统建设情况。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简述系统运维内容、运维流程、运维制度建设情况等。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（九）其他系统建设情况。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其他</w:t>
      </w:r>
      <w:r>
        <w:rPr>
          <w:rFonts w:hint="eastAsia" w:eastAsia="仿宋_GB2312" w:cs="仿宋_GB2312"/>
          <w:sz w:val="32"/>
          <w:szCs w:val="32"/>
          <w:lang w:eastAsia="zh-CN"/>
        </w:rPr>
        <w:t>须说明的系统应用建设情况，没有则不填写此项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</w:t>
      </w:r>
      <w:r>
        <w:rPr>
          <w:rFonts w:hint="eastAsia" w:eastAsia="黑体" w:cs="黑体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黑体" w:cs="黑体"/>
          <w:sz w:val="32"/>
          <w:szCs w:val="32"/>
        </w:rPr>
        <w:t>成效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（一）应用成效。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项目应用范围及成效，包含经济效益、社会效益等。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（二）推广应用情况。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项目已实现推广应用的简述推广应用情况、成效及推广应用方案；项目未实现推广应用的简述项目推广路径及方案。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四、必备附件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1.项目竣工验收报告。（电子版或者扫描件）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2.已发布的标准规范文件。（电子版或者扫描件）</w:t>
      </w:r>
    </w:p>
    <w:p>
      <w:pPr>
        <w:pStyle w:val="2"/>
        <w:spacing w:after="0" w:line="600" w:lineRule="exact"/>
        <w:ind w:left="0" w:leftChars="0"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3.其他可以佐证项目建设成效的材料。（电子版或者扫描件）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4097" o:spid="_x0000_s2049" o:spt="202" type="#_x0000_t202" style="position:absolute;left:0pt;margin-top:-9.05pt;height:18.8pt;width:66.4pt;mso-position-horizontal:outside;mso-position-horizontal-relative:margin;z-index:102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32"/>
                    <w:szCs w:val="32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914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楷体_GB2312" w:cs="华文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link w:val="10"/>
    <w:qFormat/>
    <w:uiPriority w:val="0"/>
    <w:pPr>
      <w:keepNext/>
      <w:keepLines/>
      <w:spacing w:line="580" w:lineRule="exact"/>
      <w:ind w:firstLine="880" w:firstLineChars="200"/>
      <w:jc w:val="left"/>
      <w:outlineLvl w:val="1"/>
    </w:pPr>
    <w:rPr>
      <w:rFonts w:eastAsia="黑体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20" w:lineRule="exact"/>
      <w:outlineLvl w:val="2"/>
    </w:pPr>
    <w:rPr>
      <w:rFonts w:eastAsia="楷体_GB2312"/>
      <w:b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2 Char"/>
    <w:basedOn w:val="9"/>
    <w:link w:val="4"/>
    <w:qFormat/>
    <w:uiPriority w:val="9"/>
    <w:rPr>
      <w:rFonts w:ascii="Times New Roman" w:hAnsi="Times New Roman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1270</Words>
  <Characters>1328</Characters>
  <Paragraphs>53</Paragraphs>
  <TotalTime>0</TotalTime>
  <ScaleCrop>false</ScaleCrop>
  <LinksUpToDate>false</LinksUpToDate>
  <CharactersWithSpaces>1363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2020-08-10T02:32:00Z</dcterms:created>
  <dc:creator>水小乐</dc:creator>
  <cp:lastModifiedBy>不二情书</cp:lastModifiedBy>
  <cp:lastPrinted>2020-08-13T01:49:00Z</cp:lastPrinted>
  <dcterms:modified xsi:type="dcterms:W3CDTF">2020-08-13T02:58:04Z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